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3966" w14:textId="53C3DA9D" w:rsidR="00506041" w:rsidRPr="00E52F72" w:rsidRDefault="00506041">
      <w:pPr>
        <w:rPr>
          <w:rFonts w:ascii="Garamond" w:hAnsi="Garamond"/>
          <w:sz w:val="24"/>
          <w:szCs w:val="24"/>
        </w:rPr>
      </w:pPr>
    </w:p>
    <w:p w14:paraId="1BA6AA54" w14:textId="63E12491" w:rsidR="00F50DA0" w:rsidRPr="00E52F72" w:rsidRDefault="00F50DA0">
      <w:pPr>
        <w:rPr>
          <w:rFonts w:ascii="Garamond" w:hAnsi="Garamond"/>
          <w:sz w:val="24"/>
          <w:szCs w:val="24"/>
        </w:rPr>
      </w:pPr>
    </w:p>
    <w:p w14:paraId="1F11AA12" w14:textId="03B63C19" w:rsidR="00F50DA0" w:rsidRPr="00E52F72" w:rsidRDefault="00F50DA0">
      <w:pPr>
        <w:rPr>
          <w:rFonts w:ascii="Garamond" w:hAnsi="Garamond"/>
          <w:sz w:val="24"/>
          <w:szCs w:val="24"/>
        </w:rPr>
      </w:pPr>
    </w:p>
    <w:p w14:paraId="0D43410B" w14:textId="021773DA" w:rsidR="00F50DA0" w:rsidRPr="00E52F72" w:rsidRDefault="00F50DA0">
      <w:pPr>
        <w:rPr>
          <w:rFonts w:ascii="Garamond" w:hAnsi="Garamond"/>
          <w:i/>
          <w:iCs/>
          <w:sz w:val="24"/>
          <w:szCs w:val="24"/>
        </w:rPr>
      </w:pPr>
      <w:r w:rsidRPr="00E52F72">
        <w:rPr>
          <w:rFonts w:ascii="Garamond" w:hAnsi="Garamond"/>
          <w:i/>
          <w:iCs/>
          <w:sz w:val="24"/>
          <w:szCs w:val="24"/>
        </w:rPr>
        <w:t>FOR IMMEDIATE RELEASE</w:t>
      </w:r>
      <w:r w:rsidRPr="00E52F72">
        <w:rPr>
          <w:rFonts w:ascii="Garamond" w:hAnsi="Garamond"/>
          <w:i/>
          <w:iCs/>
          <w:sz w:val="24"/>
          <w:szCs w:val="24"/>
        </w:rPr>
        <w:br/>
        <w:t>November 3, 2022</w:t>
      </w:r>
    </w:p>
    <w:p w14:paraId="58C43627" w14:textId="7A5E6CB4" w:rsidR="00F50DA0" w:rsidRPr="00E52F72" w:rsidRDefault="00F50DA0">
      <w:pPr>
        <w:rPr>
          <w:rFonts w:ascii="Garamond" w:hAnsi="Garamond"/>
          <w:i/>
          <w:iCs/>
          <w:sz w:val="24"/>
          <w:szCs w:val="24"/>
        </w:rPr>
      </w:pPr>
    </w:p>
    <w:p w14:paraId="137D33DF" w14:textId="421F8C6C" w:rsidR="00F50DA0" w:rsidRPr="00E52F72" w:rsidRDefault="00F50DA0" w:rsidP="00F50DA0">
      <w:pPr>
        <w:jc w:val="center"/>
        <w:rPr>
          <w:rFonts w:ascii="Garamond" w:hAnsi="Garamond"/>
          <w:b/>
          <w:bCs/>
          <w:sz w:val="24"/>
          <w:szCs w:val="24"/>
        </w:rPr>
      </w:pPr>
      <w:r w:rsidRPr="00E52F72">
        <w:rPr>
          <w:rFonts w:ascii="Garamond" w:hAnsi="Garamond"/>
          <w:b/>
          <w:bCs/>
          <w:sz w:val="24"/>
          <w:szCs w:val="24"/>
        </w:rPr>
        <w:t xml:space="preserve">Eparchy of Edmonton Creates Religious Education Program for Schools </w:t>
      </w:r>
    </w:p>
    <w:p w14:paraId="2D54F481" w14:textId="16A845A4" w:rsidR="00F50DA0" w:rsidRPr="00E52F72" w:rsidRDefault="00F50DA0" w:rsidP="00F50DA0">
      <w:pPr>
        <w:ind w:firstLine="720"/>
        <w:rPr>
          <w:rFonts w:ascii="Garamond" w:hAnsi="Garamond"/>
          <w:sz w:val="24"/>
          <w:szCs w:val="24"/>
        </w:rPr>
      </w:pPr>
      <w:r w:rsidRPr="00E52F72">
        <w:rPr>
          <w:rFonts w:ascii="Garamond" w:hAnsi="Garamond"/>
          <w:sz w:val="24"/>
          <w:szCs w:val="24"/>
        </w:rPr>
        <w:t xml:space="preserve">The Eparchy of Edmonton is creating a religious education program for use in the </w:t>
      </w:r>
      <w:r w:rsidR="00885B08" w:rsidRPr="00885B08">
        <w:rPr>
          <w:rFonts w:ascii="Garamond" w:hAnsi="Garamond"/>
          <w:sz w:val="24"/>
          <w:szCs w:val="24"/>
        </w:rPr>
        <w:t>Edmonton Catholic School District</w:t>
      </w:r>
      <w:r w:rsidR="00885B08">
        <w:rPr>
          <w:rFonts w:ascii="Garamond" w:hAnsi="Garamond"/>
          <w:sz w:val="24"/>
          <w:szCs w:val="24"/>
        </w:rPr>
        <w:t>,</w:t>
      </w:r>
      <w:r w:rsidR="00885B08" w:rsidRPr="00885B08">
        <w:rPr>
          <w:rFonts w:ascii="Garamond" w:hAnsi="Garamond"/>
          <w:sz w:val="24"/>
          <w:szCs w:val="24"/>
        </w:rPr>
        <w:t xml:space="preserve"> Elk Island Catholic Schools</w:t>
      </w:r>
      <w:r w:rsidRPr="00E52F72">
        <w:rPr>
          <w:rFonts w:ascii="Garamond" w:hAnsi="Garamond"/>
          <w:sz w:val="24"/>
          <w:szCs w:val="24"/>
        </w:rPr>
        <w:t xml:space="preserve">, Ukrainian Catholic parishes, and parents who are looking for a Ukrainian Catholic education program. </w:t>
      </w:r>
      <w:r w:rsidR="00885B08">
        <w:rPr>
          <w:rFonts w:ascii="Garamond" w:hAnsi="Garamond"/>
          <w:sz w:val="24"/>
          <w:szCs w:val="24"/>
        </w:rPr>
        <w:t xml:space="preserve">The curriculum will cover kindergarten to grade 12 and will be available in both English and Ukrainian. </w:t>
      </w:r>
      <w:r w:rsidRPr="00E52F72">
        <w:rPr>
          <w:rFonts w:ascii="Garamond" w:hAnsi="Garamond"/>
          <w:sz w:val="24"/>
          <w:szCs w:val="24"/>
        </w:rPr>
        <w:t>Initial conversations were started in 2018, a team and plan started in 2020. The curriculum that would form children and youth as Christian disciples, bringing the light of Christ to the world. Image to Likeness will give the teacher a manual, an online platform, and various example exercises for use. It would give the student a resource book that would help guide them along each lesson</w:t>
      </w:r>
      <w:r w:rsidR="00885B08">
        <w:rPr>
          <w:rFonts w:ascii="Garamond" w:hAnsi="Garamond"/>
          <w:sz w:val="24"/>
          <w:szCs w:val="24"/>
        </w:rPr>
        <w:t xml:space="preserve">. </w:t>
      </w:r>
      <w:r w:rsidR="00885B08" w:rsidRPr="00885B08">
        <w:rPr>
          <w:rFonts w:ascii="Garamond" w:hAnsi="Garamond"/>
          <w:sz w:val="24"/>
          <w:szCs w:val="24"/>
        </w:rPr>
        <w:t>Currently, we are writing the curriculum for piloting in September of 2023. The development of program resources, including the digital platform, all student books, and teacher manuals will follow sequentially by grade, beginning in 2024.</w:t>
      </w:r>
      <w:r w:rsidRPr="00E52F72">
        <w:rPr>
          <w:rFonts w:ascii="Garamond" w:hAnsi="Garamond"/>
          <w:sz w:val="24"/>
          <w:szCs w:val="24"/>
        </w:rPr>
        <w:t xml:space="preserve"> </w:t>
      </w:r>
      <w:r w:rsidR="00E52F72">
        <w:rPr>
          <w:rFonts w:ascii="Garamond" w:hAnsi="Garamond"/>
          <w:sz w:val="24"/>
          <w:szCs w:val="24"/>
        </w:rPr>
        <w:t xml:space="preserve">For more information, please visit the Eparchy of Edmonton’s website at: </w:t>
      </w:r>
      <w:hyperlink r:id="rId6" w:history="1">
        <w:r w:rsidR="00E52F72" w:rsidRPr="00F53A2B">
          <w:rPr>
            <w:rStyle w:val="Hyperlink"/>
            <w:rFonts w:ascii="Garamond" w:hAnsi="Garamond"/>
            <w:sz w:val="24"/>
            <w:szCs w:val="24"/>
          </w:rPr>
          <w:t>http://eeparchy.com/image-to-likeness/</w:t>
        </w:r>
      </w:hyperlink>
      <w:r w:rsidR="00E52F72">
        <w:rPr>
          <w:rFonts w:ascii="Garamond" w:hAnsi="Garamond"/>
          <w:sz w:val="24"/>
          <w:szCs w:val="24"/>
        </w:rPr>
        <w:t xml:space="preserve"> </w:t>
      </w:r>
      <w:r w:rsidRPr="00E52F72">
        <w:rPr>
          <w:rFonts w:ascii="Garamond" w:hAnsi="Garamond"/>
          <w:sz w:val="24"/>
          <w:szCs w:val="24"/>
        </w:rPr>
        <w:t xml:space="preserve"> </w:t>
      </w:r>
    </w:p>
    <w:p w14:paraId="497A2AC8" w14:textId="1C9415A0" w:rsidR="00F50DA0" w:rsidRPr="00E52F72" w:rsidRDefault="00F50DA0" w:rsidP="00F50DA0">
      <w:pPr>
        <w:jc w:val="center"/>
        <w:rPr>
          <w:rFonts w:ascii="Garamond" w:hAnsi="Garamond"/>
          <w:sz w:val="24"/>
          <w:szCs w:val="24"/>
        </w:rPr>
      </w:pPr>
      <w:r w:rsidRPr="00E52F72">
        <w:rPr>
          <w:rFonts w:ascii="Garamond" w:hAnsi="Garamond"/>
          <w:sz w:val="24"/>
          <w:szCs w:val="24"/>
        </w:rPr>
        <w:t>-2-</w:t>
      </w:r>
    </w:p>
    <w:p w14:paraId="39CF706D" w14:textId="0871334A" w:rsidR="00F50DA0" w:rsidRPr="00E52F72" w:rsidRDefault="00F50DA0" w:rsidP="00F50DA0">
      <w:pPr>
        <w:rPr>
          <w:rFonts w:ascii="Garamond" w:hAnsi="Garamond"/>
          <w:b/>
          <w:bCs/>
          <w:sz w:val="24"/>
          <w:szCs w:val="24"/>
        </w:rPr>
      </w:pPr>
      <w:r w:rsidRPr="00E52F72">
        <w:rPr>
          <w:rFonts w:ascii="Garamond" w:hAnsi="Garamond"/>
          <w:b/>
          <w:bCs/>
          <w:sz w:val="24"/>
          <w:szCs w:val="24"/>
        </w:rPr>
        <w:t xml:space="preserve">About the Eparchy of Edmonton: </w:t>
      </w:r>
    </w:p>
    <w:p w14:paraId="79C95F24" w14:textId="2D1C8E5E" w:rsidR="00F50DA0" w:rsidRPr="00E52F72" w:rsidRDefault="00F50DA0" w:rsidP="00F50DA0">
      <w:pPr>
        <w:rPr>
          <w:rFonts w:ascii="Garamond" w:hAnsi="Garamond"/>
          <w:sz w:val="24"/>
          <w:szCs w:val="24"/>
        </w:rPr>
      </w:pPr>
      <w:r w:rsidRPr="00E52F72">
        <w:rPr>
          <w:rFonts w:ascii="Garamond" w:hAnsi="Garamond"/>
          <w:sz w:val="24"/>
          <w:szCs w:val="24"/>
        </w:rPr>
        <w:t xml:space="preserve">The Ukrainian Catholic Eparchy of Edmonton serves some 25,000 </w:t>
      </w:r>
      <w:proofErr w:type="gramStart"/>
      <w:r w:rsidRPr="00E52F72">
        <w:rPr>
          <w:rFonts w:ascii="Garamond" w:hAnsi="Garamond"/>
          <w:sz w:val="24"/>
          <w:szCs w:val="24"/>
        </w:rPr>
        <w:t>faithful</w:t>
      </w:r>
      <w:proofErr w:type="gramEnd"/>
      <w:r w:rsidRPr="00E52F72">
        <w:rPr>
          <w:rFonts w:ascii="Garamond" w:hAnsi="Garamond"/>
          <w:sz w:val="24"/>
          <w:szCs w:val="24"/>
        </w:rPr>
        <w:t xml:space="preserve"> in 81 parishes and missions throughout Alberta, from Lethbridge in the south, to Manning in the north, and Lloydminster in the east. We provide spiritual, catechetical, counselling, and sacramental care for families and individuals, as well as outreach programs for the needy and marginalized.</w:t>
      </w:r>
    </w:p>
    <w:p w14:paraId="4499C3EC" w14:textId="1B4A5E71" w:rsidR="00F50DA0" w:rsidRPr="00E52F72" w:rsidRDefault="00F50DA0" w:rsidP="00F50DA0">
      <w:pPr>
        <w:jc w:val="center"/>
        <w:rPr>
          <w:rFonts w:ascii="Garamond" w:hAnsi="Garamond"/>
          <w:sz w:val="24"/>
          <w:szCs w:val="24"/>
        </w:rPr>
      </w:pPr>
      <w:r w:rsidRPr="00E52F72">
        <w:rPr>
          <w:rFonts w:ascii="Garamond" w:hAnsi="Garamond"/>
          <w:sz w:val="24"/>
          <w:szCs w:val="24"/>
        </w:rPr>
        <w:t>-30-</w:t>
      </w:r>
    </w:p>
    <w:p w14:paraId="2BF87152" w14:textId="2EBE4A9F" w:rsidR="00F50DA0" w:rsidRPr="00E52F72" w:rsidRDefault="00F50DA0" w:rsidP="00F50DA0">
      <w:pPr>
        <w:rPr>
          <w:rFonts w:ascii="Garamond" w:hAnsi="Garamond"/>
          <w:sz w:val="24"/>
          <w:szCs w:val="24"/>
        </w:rPr>
      </w:pPr>
      <w:r w:rsidRPr="00E52F72">
        <w:rPr>
          <w:rFonts w:ascii="Garamond" w:hAnsi="Garamond"/>
          <w:b/>
          <w:bCs/>
          <w:sz w:val="24"/>
          <w:szCs w:val="24"/>
        </w:rPr>
        <w:t xml:space="preserve">For further media inquiries and questions, please leave your </w:t>
      </w:r>
      <w:r w:rsidR="00E52F72" w:rsidRPr="00E52F72">
        <w:rPr>
          <w:rFonts w:ascii="Garamond" w:hAnsi="Garamond"/>
          <w:b/>
          <w:bCs/>
          <w:sz w:val="24"/>
          <w:szCs w:val="24"/>
        </w:rPr>
        <w:t>news organization and questions to</w:t>
      </w:r>
      <w:r w:rsidRPr="00E52F72">
        <w:rPr>
          <w:rFonts w:ascii="Garamond" w:hAnsi="Garamond"/>
          <w:b/>
          <w:bCs/>
          <w:sz w:val="24"/>
          <w:szCs w:val="24"/>
        </w:rPr>
        <w:t>:</w:t>
      </w:r>
      <w:r w:rsidRPr="00E52F72">
        <w:rPr>
          <w:rFonts w:ascii="Garamond" w:hAnsi="Garamond"/>
          <w:sz w:val="24"/>
          <w:szCs w:val="24"/>
        </w:rPr>
        <w:t xml:space="preserve"> </w:t>
      </w:r>
      <w:r w:rsidR="00E52F72" w:rsidRPr="00E52F72">
        <w:rPr>
          <w:rFonts w:ascii="Garamond" w:hAnsi="Garamond"/>
          <w:sz w:val="24"/>
          <w:szCs w:val="24"/>
        </w:rPr>
        <w:br/>
      </w:r>
      <w:hyperlink r:id="rId7" w:history="1">
        <w:r w:rsidR="00E52F72" w:rsidRPr="00E52F72">
          <w:rPr>
            <w:rStyle w:val="Hyperlink"/>
            <w:rFonts w:ascii="Garamond" w:hAnsi="Garamond"/>
            <w:sz w:val="24"/>
            <w:szCs w:val="24"/>
          </w:rPr>
          <w:t>Chancery@edmontoneparchy.com</w:t>
        </w:r>
      </w:hyperlink>
      <w:r w:rsidRPr="00E52F72">
        <w:rPr>
          <w:rFonts w:ascii="Garamond" w:hAnsi="Garamond"/>
          <w:sz w:val="24"/>
          <w:szCs w:val="24"/>
        </w:rPr>
        <w:br/>
        <w:t>780.424.5496</w:t>
      </w:r>
      <w:r w:rsidRPr="00E52F72">
        <w:rPr>
          <w:rFonts w:ascii="Garamond" w:hAnsi="Garamond"/>
          <w:sz w:val="24"/>
          <w:szCs w:val="24"/>
        </w:rPr>
        <w:br/>
      </w:r>
    </w:p>
    <w:sectPr w:rsidR="00F50DA0" w:rsidRPr="00E52F72" w:rsidSect="00A1150E">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E11C8" w14:textId="77777777" w:rsidR="00D86E15" w:rsidRDefault="00D86E15" w:rsidP="00A81176">
      <w:pPr>
        <w:spacing w:after="0" w:line="240" w:lineRule="auto"/>
      </w:pPr>
      <w:r>
        <w:separator/>
      </w:r>
    </w:p>
  </w:endnote>
  <w:endnote w:type="continuationSeparator" w:id="0">
    <w:p w14:paraId="1B41A97D" w14:textId="77777777" w:rsidR="00D86E15" w:rsidRDefault="00D86E15" w:rsidP="00A8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9CE6" w14:textId="27C6B209" w:rsidR="00A81176" w:rsidRDefault="00A1150E">
    <w:pPr>
      <w:pStyle w:val="Footer"/>
    </w:pPr>
    <w:r>
      <w:rPr>
        <w:noProof/>
      </w:rPr>
      <w:drawing>
        <wp:anchor distT="0" distB="0" distL="114300" distR="114300" simplePos="0" relativeHeight="251658240" behindDoc="0" locked="0" layoutInCell="1" allowOverlap="1" wp14:anchorId="094D0A00" wp14:editId="5EDEA047">
          <wp:simplePos x="0" y="0"/>
          <wp:positionH relativeFrom="page">
            <wp:posOffset>38100</wp:posOffset>
          </wp:positionH>
          <wp:positionV relativeFrom="paragraph">
            <wp:posOffset>-102235</wp:posOffset>
          </wp:positionV>
          <wp:extent cx="7702225" cy="609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2225" cy="60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6F74" w14:textId="09128361" w:rsidR="007921A0" w:rsidRDefault="007921A0">
    <w:pPr>
      <w:pStyle w:val="Footer"/>
    </w:pPr>
    <w:r>
      <w:rPr>
        <w:noProof/>
      </w:rPr>
      <w:drawing>
        <wp:anchor distT="0" distB="0" distL="114300" distR="114300" simplePos="0" relativeHeight="251660288" behindDoc="0" locked="0" layoutInCell="1" allowOverlap="1" wp14:anchorId="46F641A0" wp14:editId="79F4C986">
          <wp:simplePos x="0" y="0"/>
          <wp:positionH relativeFrom="column">
            <wp:posOffset>-1206500</wp:posOffset>
          </wp:positionH>
          <wp:positionV relativeFrom="paragraph">
            <wp:posOffset>-70485</wp:posOffset>
          </wp:positionV>
          <wp:extent cx="8142514" cy="609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2514" cy="60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0A7A4" w14:textId="77777777" w:rsidR="00D86E15" w:rsidRDefault="00D86E15" w:rsidP="00A81176">
      <w:pPr>
        <w:spacing w:after="0" w:line="240" w:lineRule="auto"/>
      </w:pPr>
      <w:r>
        <w:separator/>
      </w:r>
    </w:p>
  </w:footnote>
  <w:footnote w:type="continuationSeparator" w:id="0">
    <w:p w14:paraId="30013B86" w14:textId="77777777" w:rsidR="00D86E15" w:rsidRDefault="00D86E15" w:rsidP="00A81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211485743"/>
      <w:docPartObj>
        <w:docPartGallery w:val="Page Numbers (Top of Page)"/>
        <w:docPartUnique/>
      </w:docPartObj>
    </w:sdtPr>
    <w:sdtEndPr>
      <w:rPr>
        <w:b/>
        <w:bCs/>
        <w:noProof/>
        <w:color w:val="auto"/>
        <w:spacing w:val="0"/>
      </w:rPr>
    </w:sdtEndPr>
    <w:sdtContent>
      <w:p w14:paraId="23325C3B" w14:textId="1E2DBE2F" w:rsidR="007F6507" w:rsidRDefault="007F650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A776C67" w14:textId="77777777" w:rsidR="007F6507" w:rsidRDefault="007F6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4EB8" w14:textId="539671D8" w:rsidR="00A1150E" w:rsidRDefault="00A1150E">
    <w:pPr>
      <w:pStyle w:val="Header"/>
    </w:pPr>
    <w:r>
      <w:rPr>
        <w:noProof/>
      </w:rPr>
      <w:drawing>
        <wp:anchor distT="0" distB="0" distL="114300" distR="114300" simplePos="0" relativeHeight="251659264" behindDoc="0" locked="0" layoutInCell="1" allowOverlap="1" wp14:anchorId="1FBD8E04" wp14:editId="5295DA75">
          <wp:simplePos x="0" y="0"/>
          <wp:positionH relativeFrom="column">
            <wp:posOffset>-438150</wp:posOffset>
          </wp:positionH>
          <wp:positionV relativeFrom="paragraph">
            <wp:posOffset>-387350</wp:posOffset>
          </wp:positionV>
          <wp:extent cx="7219315" cy="1860808"/>
          <wp:effectExtent l="0" t="0" r="63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315" cy="18608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76"/>
    <w:rsid w:val="0022752D"/>
    <w:rsid w:val="003E56AB"/>
    <w:rsid w:val="00443F0D"/>
    <w:rsid w:val="00506041"/>
    <w:rsid w:val="0060265C"/>
    <w:rsid w:val="007921A0"/>
    <w:rsid w:val="007D3F55"/>
    <w:rsid w:val="007F6507"/>
    <w:rsid w:val="00885B08"/>
    <w:rsid w:val="00966984"/>
    <w:rsid w:val="00A1150E"/>
    <w:rsid w:val="00A81176"/>
    <w:rsid w:val="00B87C60"/>
    <w:rsid w:val="00C659C1"/>
    <w:rsid w:val="00D86E15"/>
    <w:rsid w:val="00E52F72"/>
    <w:rsid w:val="00F50DA0"/>
    <w:rsid w:val="00FE2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908EE"/>
  <w15:chartTrackingRefBased/>
  <w15:docId w15:val="{569CFC42-C462-45CB-9FAA-CB95E55A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176"/>
    <w:pPr>
      <w:spacing w:after="200" w:line="271" w:lineRule="auto"/>
      <w:ind w:right="720"/>
    </w:pPr>
    <w:rPr>
      <w:rFonts w:ascii="Calibri" w:eastAsia="Calibri" w:hAnsi="Calibri"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176"/>
    <w:pPr>
      <w:tabs>
        <w:tab w:val="center" w:pos="4680"/>
        <w:tab w:val="right" w:pos="9360"/>
      </w:tabs>
      <w:spacing w:after="0" w:line="240" w:lineRule="auto"/>
      <w:ind w:right="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81176"/>
  </w:style>
  <w:style w:type="paragraph" w:styleId="Footer">
    <w:name w:val="footer"/>
    <w:basedOn w:val="Normal"/>
    <w:link w:val="FooterChar"/>
    <w:uiPriority w:val="99"/>
    <w:unhideWhenUsed/>
    <w:rsid w:val="00A81176"/>
    <w:pPr>
      <w:tabs>
        <w:tab w:val="center" w:pos="4680"/>
        <w:tab w:val="right" w:pos="9360"/>
      </w:tabs>
      <w:spacing w:after="0" w:line="240" w:lineRule="auto"/>
      <w:ind w:right="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81176"/>
  </w:style>
  <w:style w:type="character" w:styleId="CommentReference">
    <w:name w:val="annotation reference"/>
    <w:basedOn w:val="DefaultParagraphFont"/>
    <w:uiPriority w:val="99"/>
    <w:semiHidden/>
    <w:unhideWhenUsed/>
    <w:rsid w:val="00B87C60"/>
    <w:rPr>
      <w:sz w:val="16"/>
      <w:szCs w:val="16"/>
    </w:rPr>
  </w:style>
  <w:style w:type="paragraph" w:styleId="CommentText">
    <w:name w:val="annotation text"/>
    <w:basedOn w:val="Normal"/>
    <w:link w:val="CommentTextChar"/>
    <w:uiPriority w:val="99"/>
    <w:semiHidden/>
    <w:unhideWhenUsed/>
    <w:rsid w:val="00B87C60"/>
    <w:pPr>
      <w:spacing w:line="240" w:lineRule="auto"/>
    </w:pPr>
    <w:rPr>
      <w:sz w:val="20"/>
      <w:szCs w:val="20"/>
    </w:rPr>
  </w:style>
  <w:style w:type="character" w:customStyle="1" w:styleId="CommentTextChar">
    <w:name w:val="Comment Text Char"/>
    <w:basedOn w:val="DefaultParagraphFont"/>
    <w:link w:val="CommentText"/>
    <w:uiPriority w:val="99"/>
    <w:semiHidden/>
    <w:rsid w:val="00B87C6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87C60"/>
    <w:rPr>
      <w:b/>
      <w:bCs/>
    </w:rPr>
  </w:style>
  <w:style w:type="character" w:customStyle="1" w:styleId="CommentSubjectChar">
    <w:name w:val="Comment Subject Char"/>
    <w:basedOn w:val="CommentTextChar"/>
    <w:link w:val="CommentSubject"/>
    <w:uiPriority w:val="99"/>
    <w:semiHidden/>
    <w:rsid w:val="00B87C60"/>
    <w:rPr>
      <w:rFonts w:ascii="Calibri" w:eastAsia="Calibri" w:hAnsi="Calibri" w:cs="Calibri"/>
      <w:b/>
      <w:bCs/>
      <w:sz w:val="20"/>
      <w:szCs w:val="20"/>
    </w:rPr>
  </w:style>
  <w:style w:type="character" w:styleId="Hyperlink">
    <w:name w:val="Hyperlink"/>
    <w:basedOn w:val="DefaultParagraphFont"/>
    <w:uiPriority w:val="99"/>
    <w:unhideWhenUsed/>
    <w:rsid w:val="00F50DA0"/>
    <w:rPr>
      <w:color w:val="0563C1" w:themeColor="hyperlink"/>
      <w:u w:val="single"/>
    </w:rPr>
  </w:style>
  <w:style w:type="character" w:styleId="UnresolvedMention">
    <w:name w:val="Unresolved Mention"/>
    <w:basedOn w:val="DefaultParagraphFont"/>
    <w:uiPriority w:val="99"/>
    <w:semiHidden/>
    <w:unhideWhenUsed/>
    <w:rsid w:val="00F50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hancery@edmontoneparchy.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eparchy.com/image-to-likeness/"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Livestream</dc:creator>
  <cp:keywords/>
  <dc:description/>
  <cp:lastModifiedBy>ben windsor</cp:lastModifiedBy>
  <cp:revision>3</cp:revision>
  <dcterms:created xsi:type="dcterms:W3CDTF">2022-10-07T21:08:00Z</dcterms:created>
  <dcterms:modified xsi:type="dcterms:W3CDTF">2022-10-10T20:08:00Z</dcterms:modified>
</cp:coreProperties>
</file>