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75E3" w14:textId="572CFE78" w:rsidR="0023006F" w:rsidRDefault="00047739" w:rsidP="00047739">
      <w:pPr>
        <w:pStyle w:val="Title"/>
        <w:jc w:val="center"/>
        <w:rPr>
          <w:rStyle w:val="jsgrdq"/>
        </w:rPr>
      </w:pPr>
      <w:r w:rsidRPr="00047739">
        <w:rPr>
          <w:rStyle w:val="jsgrdq"/>
        </w:rPr>
        <w:t>What is sin?</w:t>
      </w:r>
    </w:p>
    <w:p w14:paraId="742B22D9" w14:textId="6F055899" w:rsidR="00047739" w:rsidRDefault="00047739" w:rsidP="00047739">
      <w:r>
        <w:t xml:space="preserve">This article was published on </w:t>
      </w:r>
      <w:hyperlink w:history="1">
        <w:r>
          <w:rPr>
            <w:rStyle w:val="Hyperlink"/>
          </w:rPr>
          <w:t>www.eeparchy.com</w:t>
        </w:r>
      </w:hyperlink>
    </w:p>
    <w:p w14:paraId="3B24E629" w14:textId="77777777" w:rsidR="00047739" w:rsidRDefault="00047739" w:rsidP="00047739"/>
    <w:p w14:paraId="7C975BCD" w14:textId="77777777" w:rsidR="00047739" w:rsidRPr="00047739" w:rsidRDefault="00047739" w:rsidP="00047739">
      <w:pPr>
        <w:rPr>
          <w:sz w:val="20"/>
          <w:szCs w:val="20"/>
        </w:rPr>
      </w:pPr>
      <w:r w:rsidRPr="00047739">
        <w:rPr>
          <w:rStyle w:val="jsgrdq"/>
          <w:sz w:val="20"/>
          <w:szCs w:val="20"/>
        </w:rPr>
        <w:t>God made us to be like Him: Holy.</w:t>
      </w:r>
    </w:p>
    <w:p w14:paraId="55A9BCBC" w14:textId="77777777" w:rsidR="00047739" w:rsidRPr="00047739" w:rsidRDefault="00047739" w:rsidP="00047739">
      <w:pPr>
        <w:rPr>
          <w:sz w:val="20"/>
          <w:szCs w:val="20"/>
        </w:rPr>
      </w:pPr>
      <w:r w:rsidRPr="00047739">
        <w:rPr>
          <w:rStyle w:val="jsgrdq"/>
          <w:sz w:val="20"/>
          <w:szCs w:val="20"/>
        </w:rPr>
        <w:t>God is always pouring forth His goodness upon all of creation. He created us to be like Himself. We are called to put our energy into everyone and everything around us. Sin is when we choose to misdirect our love either inwards or away from others.</w:t>
      </w:r>
    </w:p>
    <w:p w14:paraId="1B199DC5" w14:textId="1962C933" w:rsidR="00047739" w:rsidRDefault="00047739" w:rsidP="00047739">
      <w:pPr>
        <w:rPr>
          <w:rStyle w:val="jsgrdq"/>
          <w:sz w:val="20"/>
          <w:szCs w:val="20"/>
        </w:rPr>
      </w:pPr>
      <w:r w:rsidRPr="00047739">
        <w:rPr>
          <w:rStyle w:val="jsgrdq"/>
          <w:sz w:val="20"/>
          <w:szCs w:val="20"/>
        </w:rPr>
        <w:t xml:space="preserve">I think of it like a hose. Water is like the love of God, and we are like hoses. A hose is meant to pour out water. But if a hose decided to cork up </w:t>
      </w:r>
      <w:proofErr w:type="gramStart"/>
      <w:r w:rsidRPr="00047739">
        <w:rPr>
          <w:rStyle w:val="jsgrdq"/>
          <w:sz w:val="20"/>
          <w:szCs w:val="20"/>
        </w:rPr>
        <w:t>its self</w:t>
      </w:r>
      <w:proofErr w:type="gramEnd"/>
      <w:r w:rsidRPr="00047739">
        <w:rPr>
          <w:rStyle w:val="jsgrdq"/>
          <w:sz w:val="20"/>
          <w:szCs w:val="20"/>
        </w:rPr>
        <w:t xml:space="preserve"> up so that it would keep all the water for itself or keep the water from reaching those before it, it would not be doing what it was created for. This “water holding” would just build up pressure within the hose. Eventually, the pressure would cause the hose to spring a leak, or even burst.</w:t>
      </w:r>
    </w:p>
    <w:p w14:paraId="4DA92951" w14:textId="6E3C9B2F" w:rsidR="00047739" w:rsidRDefault="00047739" w:rsidP="00047739">
      <w:pPr>
        <w:rPr>
          <w:rStyle w:val="jsgrdq"/>
          <w:color w:val="252E4A"/>
        </w:rPr>
      </w:pPr>
      <w:r>
        <w:rPr>
          <w:rStyle w:val="jsgrdq"/>
          <w:color w:val="252E4A"/>
        </w:rPr>
        <w:t xml:space="preserve">(Yes, I realize, in real life the pressure does not keep building up in a real garden hose because of the way water pressure from the tap is limited… just work with me. </w:t>
      </w:r>
      <w:proofErr w:type="gramStart"/>
      <w:r>
        <w:rPr>
          <w:rStyle w:val="jsgrdq"/>
          <w:color w:val="252E4A"/>
        </w:rPr>
        <w:t>It’s</w:t>
      </w:r>
      <w:proofErr w:type="gramEnd"/>
      <w:r>
        <w:rPr>
          <w:rStyle w:val="jsgrdq"/>
          <w:color w:val="252E4A"/>
        </w:rPr>
        <w:t xml:space="preserve"> an analogy. And God is not limited.)</w:t>
      </w:r>
    </w:p>
    <w:p w14:paraId="261A43A6" w14:textId="58F9A9CC" w:rsidR="00047739" w:rsidRDefault="00047739" w:rsidP="00047739">
      <w:pPr>
        <w:rPr>
          <w:rStyle w:val="jsgrdq"/>
          <w:color w:val="252E4A"/>
        </w:rPr>
      </w:pPr>
      <w:r>
        <w:rPr>
          <w:rStyle w:val="jsgrdq"/>
          <w:color w:val="252E4A"/>
        </w:rPr>
        <w:t xml:space="preserve">The only solution is to freely empty ourselves on all those before us as we were originally designed to do. We are to pour ourselves out without limits. And don’t worry about becoming empty, because we will never be empty so </w:t>
      </w:r>
      <w:proofErr w:type="gramStart"/>
      <w:r>
        <w:rPr>
          <w:rStyle w:val="jsgrdq"/>
          <w:color w:val="252E4A"/>
        </w:rPr>
        <w:t>long</w:t>
      </w:r>
      <w:proofErr w:type="gramEnd"/>
      <w:r>
        <w:rPr>
          <w:rStyle w:val="jsgrdq"/>
          <w:color w:val="252E4A"/>
        </w:rPr>
        <w:t xml:space="preserve"> we are connected to the “Heavenly Faucet”.</w:t>
      </w:r>
    </w:p>
    <w:p w14:paraId="57A04F64" w14:textId="68FC2CCF" w:rsidR="00047739" w:rsidRPr="00047739" w:rsidRDefault="00047739" w:rsidP="00047739">
      <w:pPr>
        <w:jc w:val="center"/>
        <w:rPr>
          <w:sz w:val="20"/>
          <w:szCs w:val="20"/>
        </w:rPr>
      </w:pPr>
      <w:r w:rsidRPr="00047739">
        <w:rPr>
          <w:rStyle w:val="jsgrdq"/>
          <w:b/>
          <w:bCs/>
          <w:color w:val="252E4A"/>
          <w:sz w:val="20"/>
          <w:szCs w:val="20"/>
        </w:rPr>
        <w:t>"Beloved, let us love one another; for love is of God, and he who loves is born of God and knows God. He who does not love does not know God; for God is love."</w:t>
      </w:r>
    </w:p>
    <w:p w14:paraId="3C12A1E5" w14:textId="77777777" w:rsidR="00047739" w:rsidRPr="00047739" w:rsidRDefault="00047739" w:rsidP="00047739">
      <w:pPr>
        <w:jc w:val="center"/>
        <w:rPr>
          <w:sz w:val="20"/>
          <w:szCs w:val="20"/>
        </w:rPr>
      </w:pPr>
      <w:r w:rsidRPr="00047739">
        <w:rPr>
          <w:rStyle w:val="jsgrdq"/>
          <w:b/>
          <w:bCs/>
          <w:color w:val="252E4A"/>
          <w:sz w:val="20"/>
          <w:szCs w:val="20"/>
        </w:rPr>
        <w:t>- 1 John 4:7-8</w:t>
      </w:r>
    </w:p>
    <w:p w14:paraId="7CF3CED9" w14:textId="77777777" w:rsidR="00047739" w:rsidRPr="00047739" w:rsidRDefault="00047739" w:rsidP="00047739">
      <w:pPr>
        <w:rPr>
          <w:sz w:val="20"/>
          <w:szCs w:val="20"/>
        </w:rPr>
      </w:pPr>
    </w:p>
    <w:sectPr w:rsidR="00047739" w:rsidRPr="000477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9"/>
    <w:rsid w:val="00047739"/>
    <w:rsid w:val="00230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50A7"/>
  <w15:chartTrackingRefBased/>
  <w15:docId w15:val="{2F522EA4-12E7-499C-A1D7-FF59AFFC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047739"/>
  </w:style>
  <w:style w:type="paragraph" w:styleId="Title">
    <w:name w:val="Title"/>
    <w:basedOn w:val="Normal"/>
    <w:next w:val="Normal"/>
    <w:link w:val="TitleChar"/>
    <w:uiPriority w:val="10"/>
    <w:qFormat/>
    <w:rsid w:val="000477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3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047739"/>
    <w:rPr>
      <w:color w:val="0000FF"/>
      <w:u w:val="single"/>
    </w:rPr>
  </w:style>
  <w:style w:type="paragraph" w:customStyle="1" w:styleId="04xlpa">
    <w:name w:val="_04xlpa"/>
    <w:basedOn w:val="Normal"/>
    <w:rsid w:val="0004773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9929">
      <w:bodyDiv w:val="1"/>
      <w:marLeft w:val="0"/>
      <w:marRight w:val="0"/>
      <w:marTop w:val="0"/>
      <w:marBottom w:val="0"/>
      <w:divBdr>
        <w:top w:val="none" w:sz="0" w:space="0" w:color="auto"/>
        <w:left w:val="none" w:sz="0" w:space="0" w:color="auto"/>
        <w:bottom w:val="none" w:sz="0" w:space="0" w:color="auto"/>
        <w:right w:val="none" w:sz="0" w:space="0" w:color="auto"/>
      </w:divBdr>
    </w:div>
    <w:div w:id="7024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2021-04-19T06:31:00Z</dcterms:created>
  <dcterms:modified xsi:type="dcterms:W3CDTF">2021-04-19T06:32:00Z</dcterms:modified>
</cp:coreProperties>
</file>