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C9C4A" w14:textId="05EA8779" w:rsidR="0040225E" w:rsidRDefault="00263CB1" w:rsidP="00263CB1">
      <w:pPr>
        <w:pStyle w:val="Title"/>
        <w:jc w:val="center"/>
      </w:pPr>
      <w:r w:rsidRPr="00263CB1">
        <w:t>What are some practical ways we can allow young children to start praying?</w:t>
      </w:r>
    </w:p>
    <w:p w14:paraId="0EAF1DA0" w14:textId="77777777" w:rsidR="00263CB1" w:rsidRDefault="00263CB1" w:rsidP="00263CB1">
      <w:r>
        <w:t xml:space="preserve">This article was published on </w:t>
      </w:r>
      <w:hyperlink w:history="1">
        <w:r>
          <w:rPr>
            <w:rStyle w:val="Hyperlink"/>
          </w:rPr>
          <w:t>www.eeparchy.com</w:t>
        </w:r>
      </w:hyperlink>
    </w:p>
    <w:p w14:paraId="3A0BC69A" w14:textId="77777777" w:rsidR="00263CB1" w:rsidRPr="00263CB1" w:rsidRDefault="00263CB1" w:rsidP="00263CB1">
      <w:pPr>
        <w:shd w:val="clear" w:color="auto" w:fill="FFFFFF"/>
        <w:spacing w:after="0" w:line="240" w:lineRule="auto"/>
        <w:textAlignment w:val="baseline"/>
        <w:rPr>
          <w:rFonts w:ascii="Helvetica" w:eastAsia="Times New Roman" w:hAnsi="Helvetica" w:cs="Helvetica"/>
          <w:color w:val="000000"/>
          <w:sz w:val="23"/>
          <w:szCs w:val="23"/>
          <w:lang w:eastAsia="en-CA"/>
        </w:rPr>
      </w:pPr>
      <w:r w:rsidRPr="00263CB1">
        <w:rPr>
          <w:rFonts w:ascii="Helvetica" w:eastAsia="Times New Roman" w:hAnsi="Helvetica" w:cs="Helvetica"/>
          <w:color w:val="000000"/>
          <w:sz w:val="23"/>
          <w:szCs w:val="23"/>
          <w:lang w:eastAsia="en-CA"/>
        </w:rPr>
        <w:t>Remember what Jesus’s disciples asked him?  “Lord, teach us to pray” (Luke 11:1). Those are profound words.  All of us need to be taught by Christ and by the Church how to pray.  And parents, in turn, teach their children how to pray. </w:t>
      </w:r>
      <w:r w:rsidRPr="00263CB1">
        <w:rPr>
          <w:rFonts w:ascii="Helvetica" w:eastAsia="Times New Roman" w:hAnsi="Helvetica" w:cs="Helvetica"/>
          <w:b/>
          <w:bCs/>
          <w:color w:val="000000"/>
          <w:sz w:val="23"/>
          <w:szCs w:val="23"/>
          <w:bdr w:val="none" w:sz="0" w:space="0" w:color="auto" w:frame="1"/>
          <w:lang w:eastAsia="en-CA"/>
        </w:rPr>
        <w:t>We are to introduce our children to prayer, to the way that they approach the living God.</w:t>
      </w:r>
    </w:p>
    <w:p w14:paraId="70CED869" w14:textId="77777777" w:rsidR="00263CB1" w:rsidRPr="00263CB1" w:rsidRDefault="00263CB1" w:rsidP="00263CB1">
      <w:pPr>
        <w:numPr>
          <w:ilvl w:val="0"/>
          <w:numId w:val="1"/>
        </w:numPr>
        <w:spacing w:after="0" w:line="390" w:lineRule="atLeast"/>
        <w:textAlignment w:val="baseline"/>
        <w:rPr>
          <w:rFonts w:ascii="Helvetica" w:eastAsia="Times New Roman" w:hAnsi="Helvetica" w:cs="Helvetica"/>
          <w:color w:val="000000"/>
          <w:sz w:val="23"/>
          <w:szCs w:val="23"/>
          <w:lang w:eastAsia="en-CA"/>
        </w:rPr>
      </w:pPr>
      <w:r w:rsidRPr="00263CB1">
        <w:rPr>
          <w:rFonts w:ascii="Helvetica" w:eastAsia="Times New Roman" w:hAnsi="Helvetica" w:cs="Helvetica"/>
          <w:color w:val="000000"/>
          <w:sz w:val="23"/>
          <w:szCs w:val="23"/>
          <w:lang w:eastAsia="en-CA"/>
        </w:rPr>
        <w:t xml:space="preserve">It is hard to teach children to pray if we are not praying ourselves.  Get your family into the habit of gathering in the icon corner twice a day for morning prayers and evening prayers. Family prayer time may feel fruitless and lead to frustration when toddlers try to run away, babies cry, and young children grow restless. However, I want to encourage you to keep it up. Go to the icon corner whether you feel like it or not. Shorten the prayer if </w:t>
      </w:r>
      <w:proofErr w:type="gramStart"/>
      <w:r w:rsidRPr="00263CB1">
        <w:rPr>
          <w:rFonts w:ascii="Helvetica" w:eastAsia="Times New Roman" w:hAnsi="Helvetica" w:cs="Helvetica"/>
          <w:color w:val="000000"/>
          <w:sz w:val="23"/>
          <w:szCs w:val="23"/>
          <w:lang w:eastAsia="en-CA"/>
        </w:rPr>
        <w:t>you’d</w:t>
      </w:r>
      <w:proofErr w:type="gramEnd"/>
      <w:r w:rsidRPr="00263CB1">
        <w:rPr>
          <w:rFonts w:ascii="Helvetica" w:eastAsia="Times New Roman" w:hAnsi="Helvetica" w:cs="Helvetica"/>
          <w:color w:val="000000"/>
          <w:sz w:val="23"/>
          <w:szCs w:val="23"/>
          <w:lang w:eastAsia="en-CA"/>
        </w:rPr>
        <w:t xml:space="preserve"> like. But pray. Together. Your children are watching, listening, and absorbing far more than you may think.</w:t>
      </w:r>
    </w:p>
    <w:p w14:paraId="4A512583" w14:textId="77777777" w:rsidR="00263CB1" w:rsidRPr="00263CB1" w:rsidRDefault="00263CB1" w:rsidP="00263CB1">
      <w:pPr>
        <w:numPr>
          <w:ilvl w:val="0"/>
          <w:numId w:val="1"/>
        </w:numPr>
        <w:spacing w:after="0" w:line="390" w:lineRule="atLeast"/>
        <w:textAlignment w:val="baseline"/>
        <w:rPr>
          <w:rFonts w:ascii="Helvetica" w:eastAsia="Times New Roman" w:hAnsi="Helvetica" w:cs="Helvetica"/>
          <w:color w:val="000000"/>
          <w:sz w:val="23"/>
          <w:szCs w:val="23"/>
          <w:lang w:eastAsia="en-CA"/>
        </w:rPr>
      </w:pPr>
      <w:r w:rsidRPr="00263CB1">
        <w:rPr>
          <w:rFonts w:ascii="Helvetica" w:eastAsia="Times New Roman" w:hAnsi="Helvetica" w:cs="Helvetica"/>
          <w:color w:val="000000"/>
          <w:sz w:val="23"/>
          <w:szCs w:val="23"/>
          <w:lang w:eastAsia="en-CA"/>
        </w:rPr>
        <w:t>During the Divine Liturgy either in church or at home via livestream point out familiar prayers.  Say, “We’re singing (or saying) ‘Lord have mercy’ now.  Can you sing along?”  </w:t>
      </w:r>
      <w:proofErr w:type="gramStart"/>
      <w:r w:rsidRPr="00263CB1">
        <w:rPr>
          <w:rFonts w:ascii="Helvetica" w:eastAsia="Times New Roman" w:hAnsi="Helvetica" w:cs="Helvetica"/>
          <w:color w:val="000000"/>
          <w:sz w:val="23"/>
          <w:szCs w:val="23"/>
          <w:lang w:eastAsia="en-CA"/>
        </w:rPr>
        <w:t>Or,</w:t>
      </w:r>
      <w:proofErr w:type="gramEnd"/>
      <w:r w:rsidRPr="00263CB1">
        <w:rPr>
          <w:rFonts w:ascii="Helvetica" w:eastAsia="Times New Roman" w:hAnsi="Helvetica" w:cs="Helvetica"/>
          <w:color w:val="000000"/>
          <w:sz w:val="23"/>
          <w:szCs w:val="23"/>
          <w:lang w:eastAsia="en-CA"/>
        </w:rPr>
        <w:t xml:space="preserve"> “It’s time for the Lord’s Prayer.  </w:t>
      </w:r>
      <w:proofErr w:type="gramStart"/>
      <w:r w:rsidRPr="00263CB1">
        <w:rPr>
          <w:rFonts w:ascii="Helvetica" w:eastAsia="Times New Roman" w:hAnsi="Helvetica" w:cs="Helvetica"/>
          <w:color w:val="000000"/>
          <w:sz w:val="23"/>
          <w:szCs w:val="23"/>
          <w:lang w:eastAsia="en-CA"/>
        </w:rPr>
        <w:t>Let’s</w:t>
      </w:r>
      <w:proofErr w:type="gramEnd"/>
      <w:r w:rsidRPr="00263CB1">
        <w:rPr>
          <w:rFonts w:ascii="Helvetica" w:eastAsia="Times New Roman" w:hAnsi="Helvetica" w:cs="Helvetica"/>
          <w:color w:val="000000"/>
          <w:sz w:val="23"/>
          <w:szCs w:val="23"/>
          <w:lang w:eastAsia="en-CA"/>
        </w:rPr>
        <w:t xml:space="preserve"> pray this together.”  As children get older, have them follow along in your liturgy book.</w:t>
      </w:r>
    </w:p>
    <w:p w14:paraId="2618E5B0" w14:textId="77777777" w:rsidR="00263CB1" w:rsidRPr="00263CB1" w:rsidRDefault="00263CB1" w:rsidP="00263CB1">
      <w:pPr>
        <w:numPr>
          <w:ilvl w:val="0"/>
          <w:numId w:val="1"/>
        </w:numPr>
        <w:spacing w:after="0" w:line="390" w:lineRule="atLeast"/>
        <w:textAlignment w:val="baseline"/>
        <w:rPr>
          <w:rFonts w:ascii="Helvetica" w:eastAsia="Times New Roman" w:hAnsi="Helvetica" w:cs="Helvetica"/>
          <w:color w:val="000000"/>
          <w:sz w:val="23"/>
          <w:szCs w:val="23"/>
          <w:lang w:eastAsia="en-CA"/>
        </w:rPr>
      </w:pPr>
      <w:r w:rsidRPr="00263CB1">
        <w:rPr>
          <w:rFonts w:ascii="Helvetica" w:eastAsia="Times New Roman" w:hAnsi="Helvetica" w:cs="Helvetica"/>
          <w:color w:val="000000"/>
          <w:sz w:val="23"/>
          <w:szCs w:val="23"/>
          <w:lang w:eastAsia="en-CA"/>
        </w:rPr>
        <w:t>In the Eastern Church, one of the simplest yet most profound prayer is the Jesus Prayer “</w:t>
      </w:r>
      <w:r w:rsidRPr="00263CB1">
        <w:rPr>
          <w:rFonts w:ascii="Helvetica" w:eastAsia="Times New Roman" w:hAnsi="Helvetica" w:cs="Helvetica"/>
          <w:i/>
          <w:iCs/>
          <w:color w:val="000000"/>
          <w:sz w:val="23"/>
          <w:szCs w:val="23"/>
          <w:bdr w:val="none" w:sz="0" w:space="0" w:color="auto" w:frame="1"/>
          <w:lang w:eastAsia="en-CA"/>
        </w:rPr>
        <w:t>Lord Jesus Christ, Son of God, have mercy on me a sinner.” </w:t>
      </w:r>
      <w:r w:rsidRPr="00263CB1">
        <w:rPr>
          <w:rFonts w:ascii="Helvetica" w:eastAsia="Times New Roman" w:hAnsi="Helvetica" w:cs="Helvetica"/>
          <w:color w:val="000000"/>
          <w:sz w:val="23"/>
          <w:szCs w:val="23"/>
          <w:lang w:eastAsia="en-CA"/>
        </w:rPr>
        <w:t xml:space="preserve">Giving the children this foundational prayer at an early age, and encouraging them to pray it daily, introduces them to the ideas of mercy, repentance, forgiveness, and intercession. Pray this prayer with them even if they can only pronounce some of the </w:t>
      </w:r>
      <w:proofErr w:type="gramStart"/>
      <w:r w:rsidRPr="00263CB1">
        <w:rPr>
          <w:rFonts w:ascii="Helvetica" w:eastAsia="Times New Roman" w:hAnsi="Helvetica" w:cs="Helvetica"/>
          <w:color w:val="000000"/>
          <w:sz w:val="23"/>
          <w:szCs w:val="23"/>
          <w:lang w:eastAsia="en-CA"/>
        </w:rPr>
        <w:t>words, but</w:t>
      </w:r>
      <w:proofErr w:type="gramEnd"/>
      <w:r w:rsidRPr="00263CB1">
        <w:rPr>
          <w:rFonts w:ascii="Helvetica" w:eastAsia="Times New Roman" w:hAnsi="Helvetica" w:cs="Helvetica"/>
          <w:color w:val="000000"/>
          <w:sz w:val="23"/>
          <w:szCs w:val="23"/>
          <w:lang w:eastAsia="en-CA"/>
        </w:rPr>
        <w:t xml:space="preserve"> pray.</w:t>
      </w:r>
    </w:p>
    <w:p w14:paraId="24305546" w14:textId="77777777" w:rsidR="00263CB1" w:rsidRPr="00263CB1" w:rsidRDefault="00263CB1" w:rsidP="00263CB1">
      <w:pPr>
        <w:numPr>
          <w:ilvl w:val="0"/>
          <w:numId w:val="1"/>
        </w:numPr>
        <w:spacing w:after="0" w:line="390" w:lineRule="atLeast"/>
        <w:textAlignment w:val="baseline"/>
        <w:rPr>
          <w:rFonts w:ascii="Helvetica" w:eastAsia="Times New Roman" w:hAnsi="Helvetica" w:cs="Helvetica"/>
          <w:color w:val="000000"/>
          <w:sz w:val="23"/>
          <w:szCs w:val="23"/>
          <w:lang w:eastAsia="en-CA"/>
        </w:rPr>
      </w:pPr>
      <w:r w:rsidRPr="00263CB1">
        <w:rPr>
          <w:rFonts w:ascii="Helvetica" w:eastAsia="Times New Roman" w:hAnsi="Helvetica" w:cs="Helvetica"/>
          <w:color w:val="000000"/>
          <w:sz w:val="23"/>
          <w:szCs w:val="23"/>
          <w:lang w:eastAsia="en-CA"/>
        </w:rPr>
        <w:t>Try to include the Lord’s Prayer every time you have family prayers. When the disciples asked Jesus to teach them to pray, this is what he taught them. As children get older, talk to them about the meaning of the phrases.  Explore the ideas with them. “What do you think it means when we say, ‘Thy will be done’?” </w:t>
      </w:r>
      <w:proofErr w:type="gramStart"/>
      <w:r w:rsidRPr="00263CB1">
        <w:rPr>
          <w:rFonts w:ascii="Helvetica" w:eastAsia="Times New Roman" w:hAnsi="Helvetica" w:cs="Helvetica"/>
          <w:color w:val="000000"/>
          <w:sz w:val="23"/>
          <w:szCs w:val="23"/>
          <w:lang w:eastAsia="en-CA"/>
        </w:rPr>
        <w:t>Or,</w:t>
      </w:r>
      <w:proofErr w:type="gramEnd"/>
      <w:r w:rsidRPr="00263CB1">
        <w:rPr>
          <w:rFonts w:ascii="Helvetica" w:eastAsia="Times New Roman" w:hAnsi="Helvetica" w:cs="Helvetica"/>
          <w:color w:val="000000"/>
          <w:sz w:val="23"/>
          <w:szCs w:val="23"/>
          <w:lang w:eastAsia="en-CA"/>
        </w:rPr>
        <w:t xml:space="preserve"> “Why do we ask God to give us our daily bread?” If your church sings the Lord’s Prayer, do so at home.  Music helps children (and adults) remember.  In the wisdom of the Church, our entire Liturgy is sung causing the words to penetrate our consciousness and infuse our very beings.</w:t>
      </w:r>
    </w:p>
    <w:p w14:paraId="6D442B14" w14:textId="77777777" w:rsidR="00263CB1" w:rsidRPr="00263CB1" w:rsidRDefault="00263CB1" w:rsidP="00263CB1">
      <w:pPr>
        <w:numPr>
          <w:ilvl w:val="0"/>
          <w:numId w:val="1"/>
        </w:numPr>
        <w:spacing w:after="0" w:line="390" w:lineRule="atLeast"/>
        <w:textAlignment w:val="baseline"/>
        <w:rPr>
          <w:rFonts w:ascii="Helvetica" w:eastAsia="Times New Roman" w:hAnsi="Helvetica" w:cs="Helvetica"/>
          <w:color w:val="000000"/>
          <w:sz w:val="23"/>
          <w:szCs w:val="23"/>
          <w:lang w:eastAsia="en-CA"/>
        </w:rPr>
      </w:pPr>
      <w:r w:rsidRPr="00263CB1">
        <w:rPr>
          <w:rFonts w:ascii="Helvetica" w:eastAsia="Times New Roman" w:hAnsi="Helvetica" w:cs="Helvetica"/>
          <w:color w:val="000000"/>
          <w:sz w:val="23"/>
          <w:szCs w:val="23"/>
          <w:lang w:eastAsia="en-CA"/>
        </w:rPr>
        <w:lastRenderedPageBreak/>
        <w:t>Children love to imitate their parents, so be an example of prayer that your children can imitate.  If you are driving down the road and see an accident, pray out loud, “Lord have mercy.  Keep your servants safe and help the doctors and other medical workers that will come to help.”  If you are taking a walk on a gorgeous summer day, you can make the sign of the cross and pray, “Father, thank you for creating all of this beauty.” Encourage the children to say grace before meals, praying the Lord’s Prayer or any other prayer that your have taught them. Incorporate prayer naturally into your everyday lives.</w:t>
      </w:r>
    </w:p>
    <w:p w14:paraId="6B35977F" w14:textId="77777777" w:rsidR="00263CB1" w:rsidRPr="00263CB1" w:rsidRDefault="00263CB1" w:rsidP="00263CB1">
      <w:pPr>
        <w:shd w:val="clear" w:color="auto" w:fill="FFFFFF"/>
        <w:spacing w:after="0" w:line="240" w:lineRule="auto"/>
        <w:textAlignment w:val="baseline"/>
        <w:rPr>
          <w:rFonts w:ascii="Helvetica" w:eastAsia="Times New Roman" w:hAnsi="Helvetica" w:cs="Helvetica"/>
          <w:color w:val="000000"/>
          <w:sz w:val="23"/>
          <w:szCs w:val="23"/>
          <w:lang w:eastAsia="en-CA"/>
        </w:rPr>
      </w:pPr>
      <w:r w:rsidRPr="00263CB1">
        <w:rPr>
          <w:rFonts w:ascii="Helvetica" w:eastAsia="Times New Roman" w:hAnsi="Helvetica" w:cs="Helvetica"/>
          <w:color w:val="000000"/>
          <w:sz w:val="23"/>
          <w:szCs w:val="23"/>
          <w:lang w:eastAsia="en-CA"/>
        </w:rPr>
        <w:t xml:space="preserve">Above all, </w:t>
      </w:r>
      <w:proofErr w:type="gramStart"/>
      <w:r w:rsidRPr="00263CB1">
        <w:rPr>
          <w:rFonts w:ascii="Helvetica" w:eastAsia="Times New Roman" w:hAnsi="Helvetica" w:cs="Helvetica"/>
          <w:color w:val="000000"/>
          <w:sz w:val="23"/>
          <w:szCs w:val="23"/>
          <w:lang w:eastAsia="en-CA"/>
        </w:rPr>
        <w:t>in order to</w:t>
      </w:r>
      <w:proofErr w:type="gramEnd"/>
      <w:r w:rsidRPr="00263CB1">
        <w:rPr>
          <w:rFonts w:ascii="Helvetica" w:eastAsia="Times New Roman" w:hAnsi="Helvetica" w:cs="Helvetica"/>
          <w:color w:val="000000"/>
          <w:sz w:val="23"/>
          <w:szCs w:val="23"/>
          <w:lang w:eastAsia="en-CA"/>
        </w:rPr>
        <w:t xml:space="preserve"> teach our children to pray, we must ourselves be a student of prayer.  St. John Chrysostom said, “For generally the children acquire the character of their parents, are formed in the mold of their parents’ temperament, love the same things their parents love, talk in the same fashion, and work for the same ends.”</w:t>
      </w:r>
    </w:p>
    <w:p w14:paraId="115BED66" w14:textId="77777777" w:rsidR="00263CB1" w:rsidRPr="00263CB1" w:rsidRDefault="00263CB1" w:rsidP="00263CB1"/>
    <w:sectPr w:rsidR="00263CB1" w:rsidRPr="00263C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01843"/>
    <w:multiLevelType w:val="multilevel"/>
    <w:tmpl w:val="D25CB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B1"/>
    <w:rsid w:val="00263CB1"/>
    <w:rsid w:val="004022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8293"/>
  <w15:chartTrackingRefBased/>
  <w15:docId w15:val="{07BD5C06-8575-471A-A9D8-0CA08F81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3C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CB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263CB1"/>
    <w:rPr>
      <w:color w:val="0000FF"/>
      <w:u w:val="single"/>
    </w:rPr>
  </w:style>
  <w:style w:type="paragraph" w:styleId="NormalWeb">
    <w:name w:val="Normal (Web)"/>
    <w:basedOn w:val="Normal"/>
    <w:uiPriority w:val="99"/>
    <w:semiHidden/>
    <w:unhideWhenUsed/>
    <w:rsid w:val="00263CB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263CB1"/>
    <w:rPr>
      <w:b/>
      <w:bCs/>
    </w:rPr>
  </w:style>
  <w:style w:type="character" w:styleId="Emphasis">
    <w:name w:val="Emphasis"/>
    <w:basedOn w:val="DefaultParagraphFont"/>
    <w:uiPriority w:val="20"/>
    <w:qFormat/>
    <w:rsid w:val="00263C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3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2021-04-19T06:21:00Z</dcterms:created>
  <dcterms:modified xsi:type="dcterms:W3CDTF">2021-04-19T06:21:00Z</dcterms:modified>
</cp:coreProperties>
</file>